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13" w:rsidRDefault="00141013" w:rsidP="00141013">
      <w:pPr>
        <w:tabs>
          <w:tab w:val="left" w:pos="1134"/>
        </w:tabs>
      </w:pPr>
      <w:r>
        <w:t>REPUBLIKA</w:t>
      </w:r>
      <w:r>
        <w:t xml:space="preserve"> </w:t>
      </w:r>
      <w:r>
        <w:t>SRBIJA</w:t>
      </w:r>
      <w:r>
        <w:tab/>
      </w:r>
      <w:r>
        <w:tab/>
      </w:r>
      <w:r>
        <w:tab/>
      </w:r>
      <w:r>
        <w:tab/>
      </w:r>
    </w:p>
    <w:p w:rsidR="00141013" w:rsidRDefault="00141013" w:rsidP="00141013">
      <w:pPr>
        <w:rPr>
          <w:lang w:val="ru-RU"/>
        </w:rPr>
      </w:pPr>
      <w:r>
        <w:t>NARODNA</w:t>
      </w:r>
      <w:r>
        <w:t xml:space="preserve"> </w:t>
      </w:r>
      <w:r>
        <w:t>SKUPŠTINA</w:t>
      </w:r>
    </w:p>
    <w:p w:rsidR="00141013" w:rsidRDefault="00141013" w:rsidP="00141013">
      <w:r>
        <w:t>Odbor</w:t>
      </w:r>
      <w:r>
        <w:t xml:space="preserve"> </w:t>
      </w:r>
      <w:r>
        <w:t>za</w:t>
      </w:r>
      <w:r>
        <w:t xml:space="preserve"> </w:t>
      </w:r>
      <w:r>
        <w:t>administrativno</w:t>
      </w:r>
      <w:r>
        <w:t>-</w:t>
      </w:r>
      <w:r>
        <w:t>budžetska</w:t>
      </w:r>
    </w:p>
    <w:p w:rsidR="00141013" w:rsidRDefault="00141013" w:rsidP="00141013">
      <w:r>
        <w:t>i</w:t>
      </w:r>
      <w:r>
        <w:t xml:space="preserve"> </w:t>
      </w:r>
      <w:r>
        <w:t>mandatno</w:t>
      </w:r>
      <w:r>
        <w:t>-</w:t>
      </w:r>
      <w:r>
        <w:t>imunitetska</w:t>
      </w:r>
      <w:r>
        <w:t xml:space="preserve"> </w:t>
      </w:r>
      <w:r>
        <w:t>pitanja</w:t>
      </w:r>
    </w:p>
    <w:p w:rsidR="00141013" w:rsidRDefault="00141013" w:rsidP="00141013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1</w:t>
      </w:r>
      <w:r>
        <w:rPr>
          <w:lang w:val="en-US"/>
        </w:rPr>
        <w:t>54-22</w:t>
      </w:r>
    </w:p>
    <w:p w:rsidR="00141013" w:rsidRDefault="00141013" w:rsidP="00141013">
      <w:r>
        <w:rPr>
          <w:lang w:val="sr-Cyrl-RS"/>
        </w:rPr>
        <w:t>2</w:t>
      </w:r>
      <w:r>
        <w:rPr>
          <w:lang w:val="en-US"/>
        </w:rPr>
        <w:t xml:space="preserve">5. </w:t>
      </w:r>
      <w:r>
        <w:rPr>
          <w:lang w:val="sr-Cyrl-RS"/>
        </w:rPr>
        <w:t>oktobar</w:t>
      </w:r>
      <w:r>
        <w:rPr>
          <w:lang w:val="sr-Cyrl-RS"/>
        </w:rPr>
        <w:t xml:space="preserve"> </w:t>
      </w:r>
      <w:r>
        <w:t>20</w:t>
      </w:r>
      <w:r>
        <w:rPr>
          <w:lang w:val="en-US"/>
        </w:rPr>
        <w:t>2</w:t>
      </w:r>
      <w:r>
        <w:rPr>
          <w:lang w:val="sr-Cyrl-RS"/>
        </w:rPr>
        <w:t>2</w:t>
      </w:r>
      <w:r>
        <w:t xml:space="preserve">. </w:t>
      </w:r>
      <w:r>
        <w:t>godine</w:t>
      </w:r>
    </w:p>
    <w:p w:rsidR="00141013" w:rsidRDefault="00141013" w:rsidP="00141013">
      <w:pPr>
        <w:spacing w:after="600"/>
      </w:pPr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141013" w:rsidRDefault="00141013" w:rsidP="00141013">
      <w:pPr>
        <w:tabs>
          <w:tab w:val="left" w:pos="993"/>
        </w:tabs>
        <w:spacing w:after="360"/>
      </w:pPr>
      <w:r>
        <w:tab/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</w:t>
      </w:r>
      <w:r>
        <w:rPr>
          <w:lang w:val="en-US"/>
        </w:rPr>
        <w:t xml:space="preserve">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141013" w:rsidRDefault="00141013" w:rsidP="00141013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141013" w:rsidRDefault="00141013" w:rsidP="00141013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en-US"/>
        </w:rPr>
        <w:t xml:space="preserve">11.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t>ZA</w:t>
      </w:r>
      <w:r>
        <w:t xml:space="preserve"> </w:t>
      </w:r>
      <w:r>
        <w:t>ADMINISTRATIVNO</w:t>
      </w:r>
      <w:r>
        <w:t>-</w:t>
      </w:r>
      <w:r>
        <w:t>BUDžETSKA</w:t>
      </w:r>
      <w:r>
        <w:t xml:space="preserve"> </w:t>
      </w:r>
      <w:r>
        <w:t>I</w:t>
      </w:r>
      <w:r>
        <w:t xml:space="preserve"> </w:t>
      </w:r>
      <w:r>
        <w:t>MANDATNO</w:t>
      </w:r>
      <w:r>
        <w:t>-</w:t>
      </w:r>
      <w:r>
        <w:t>IMUNITETSKA</w:t>
      </w:r>
      <w:r>
        <w:t xml:space="preserve"> </w:t>
      </w:r>
      <w:r>
        <w:t>PITANjA</w:t>
      </w:r>
      <w:r>
        <w:rPr>
          <w:lang w:val="sr-Cyrl-RS"/>
        </w:rP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SREDU</w:t>
      </w:r>
      <w:r>
        <w:rPr>
          <w:lang w:val="sr-Cyrl-RS"/>
        </w:rPr>
        <w:t xml:space="preserve">, </w:t>
      </w:r>
    </w:p>
    <w:p w:rsidR="00141013" w:rsidRDefault="00141013" w:rsidP="00141013">
      <w:pPr>
        <w:spacing w:after="48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sr-Cyrl-RS"/>
        </w:rPr>
        <w:t>6.</w:t>
      </w:r>
      <w:r>
        <w:rPr>
          <w:color w:val="FF0000"/>
          <w:lang w:val="sr-Cyrl-RS"/>
        </w:rPr>
        <w:t xml:space="preserve"> </w:t>
      </w:r>
      <w:r>
        <w:rPr>
          <w:lang w:val="sr-Cyrl-RS"/>
        </w:rPr>
        <w:t>OKTOBAR</w:t>
      </w:r>
      <w:r>
        <w:rPr>
          <w:lang w:val="sr-Cyrl-RS"/>
        </w:rPr>
        <w:t xml:space="preserve"> 2022</w:t>
      </w:r>
      <w:r>
        <w:rPr>
          <w:lang w:val="ru-RU"/>
        </w:rPr>
        <w:t>.</w:t>
      </w:r>
      <w:r>
        <w:t xml:space="preserve"> </w:t>
      </w:r>
      <w:r>
        <w:t>GODINE</w:t>
      </w:r>
      <w:r>
        <w:t xml:space="preserve">, </w:t>
      </w:r>
      <w:r>
        <w:t>SA</w:t>
      </w:r>
      <w:r>
        <w:t xml:space="preserve"> </w:t>
      </w:r>
      <w:r>
        <w:t>POČETKOM</w:t>
      </w:r>
      <w:r>
        <w:t xml:space="preserve"> </w:t>
      </w:r>
      <w:r>
        <w:t>U</w:t>
      </w:r>
      <w:r>
        <w:rPr>
          <w:lang w:val="sr-Cyrl-RS"/>
        </w:rPr>
        <w:t xml:space="preserve"> </w:t>
      </w:r>
      <w:r>
        <w:rPr>
          <w:lang w:val="en-US"/>
        </w:rPr>
        <w:t>09</w:t>
      </w:r>
      <w:r>
        <w:rPr>
          <w:lang w:val="sr-Cyrl-RS"/>
        </w:rPr>
        <w:t>,3</w:t>
      </w:r>
      <w:r>
        <w:rPr>
          <w:lang w:val="en-US"/>
        </w:rPr>
        <w:t>0</w:t>
      </w:r>
      <w:r>
        <w:rPr>
          <w:lang w:val="sr-Cyrl-RS"/>
        </w:rPr>
        <w:t xml:space="preserve"> </w:t>
      </w:r>
      <w:r>
        <w:t>ČASOVA</w:t>
      </w:r>
    </w:p>
    <w:p w:rsidR="00141013" w:rsidRDefault="00141013" w:rsidP="00141013">
      <w:pPr>
        <w:tabs>
          <w:tab w:val="left" w:pos="993"/>
        </w:tabs>
        <w:spacing w:after="240"/>
        <w:rPr>
          <w:lang w:val="sr-Cyrl-RS"/>
        </w:rPr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141013" w:rsidRDefault="00141013" w:rsidP="00141013">
      <w:pPr>
        <w:spacing w:after="240"/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t>:</w:t>
      </w:r>
    </w:p>
    <w:p w:rsidR="00141013" w:rsidRDefault="00141013" w:rsidP="00141013">
      <w:pPr>
        <w:ind w:firstLine="720"/>
        <w:rPr>
          <w:lang w:val="en-US"/>
        </w:rPr>
      </w:pPr>
      <w:r>
        <w:rPr>
          <w:lang w:val="en-US"/>
        </w:rPr>
        <w:t xml:space="preserve">   </w:t>
      </w:r>
      <w:r>
        <w:rPr>
          <w:lang w:val="sr-Cyrl-RS"/>
        </w:rPr>
        <w:t xml:space="preserve">1.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Rešenja</w:t>
      </w:r>
      <w:r>
        <w:rPr>
          <w:lang w:val="sr-Cyrl-RS"/>
        </w:rPr>
        <w:t xml:space="preserve"> </w:t>
      </w:r>
      <w:r>
        <w:rPr>
          <w:lang w:val="sr-Cyrl-RS"/>
        </w:rPr>
        <w:t>Republičke</w:t>
      </w:r>
      <w:r>
        <w:rPr>
          <w:lang w:val="sr-Cyrl-RS"/>
        </w:rPr>
        <w:t xml:space="preserve"> </w:t>
      </w:r>
      <w:r>
        <w:rPr>
          <w:lang w:val="sr-Cyrl-RS"/>
        </w:rPr>
        <w:t>izborne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dodeli</w:t>
      </w:r>
      <w:r>
        <w:rPr>
          <w:lang w:val="sr-Cyrl-RS"/>
        </w:rPr>
        <w:t xml:space="preserve"> </w:t>
      </w:r>
      <w:r>
        <w:rPr>
          <w:lang w:val="sr-Cyrl-RS"/>
        </w:rPr>
        <w:t>mandata</w:t>
      </w:r>
      <w:r>
        <w:rPr>
          <w:lang w:val="sr-Cyrl-RS"/>
        </w:rPr>
        <w:t xml:space="preserve">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 </w:t>
      </w:r>
      <w:r>
        <w:rPr>
          <w:lang w:val="sr-Cyrl-RS"/>
        </w:rPr>
        <w:t>radi</w:t>
      </w:r>
      <w:r>
        <w:rPr>
          <w:lang w:val="sr-Cyrl-RS"/>
        </w:rPr>
        <w:t xml:space="preserve"> </w:t>
      </w:r>
      <w:r>
        <w:rPr>
          <w:lang w:val="sr-Cyrl-RS"/>
        </w:rPr>
        <w:t>popune</w:t>
      </w:r>
      <w:r>
        <w:rPr>
          <w:lang w:val="sr-Cyrl-RS"/>
        </w:rPr>
        <w:t xml:space="preserve"> </w:t>
      </w:r>
      <w:r>
        <w:rPr>
          <w:lang w:val="sr-Cyrl-RS"/>
        </w:rPr>
        <w:t>upražnjenih</w:t>
      </w:r>
      <w:r>
        <w:rPr>
          <w:lang w:val="sr-Cyrl-RS"/>
        </w:rPr>
        <w:t xml:space="preserve"> </w:t>
      </w:r>
      <w:r>
        <w:rPr>
          <w:lang w:val="sr-Cyrl-RS"/>
        </w:rPr>
        <w:t>poslaničkih</w:t>
      </w:r>
      <w:r>
        <w:rPr>
          <w:lang w:val="sr-Cyrl-RS"/>
        </w:rPr>
        <w:t xml:space="preserve"> </w:t>
      </w:r>
      <w:r>
        <w:rPr>
          <w:lang w:val="sr-Cyrl-RS"/>
        </w:rPr>
        <w:t>mesta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013-</w:t>
      </w:r>
      <w:r>
        <w:rPr>
          <w:lang w:val="en-US"/>
        </w:rPr>
        <w:t>2216/</w:t>
      </w:r>
      <w:r>
        <w:rPr>
          <w:lang w:val="sr-Cyrl-RS"/>
        </w:rPr>
        <w:t xml:space="preserve">22 </w:t>
      </w:r>
      <w:r>
        <w:rPr>
          <w:lang w:val="sr-Cyrl-RS"/>
        </w:rPr>
        <w:t>od</w:t>
      </w:r>
      <w:r>
        <w:rPr>
          <w:lang w:val="sr-Cyrl-RS"/>
        </w:rPr>
        <w:t xml:space="preserve"> 25. </w:t>
      </w:r>
      <w:r>
        <w:rPr>
          <w:lang w:val="sr-Cyrl-RS"/>
        </w:rPr>
        <w:t>oktobra</w:t>
      </w:r>
      <w:r>
        <w:rPr>
          <w:lang w:val="sr-Cyrl-RS"/>
        </w:rPr>
        <w:t xml:space="preserve"> 2022.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lang w:val="en-US"/>
        </w:rPr>
        <w:t>.</w:t>
      </w:r>
    </w:p>
    <w:p w:rsidR="00141013" w:rsidRDefault="00141013" w:rsidP="00141013">
      <w:pPr>
        <w:tabs>
          <w:tab w:val="left" w:pos="993"/>
        </w:tabs>
        <w:spacing w:after="360"/>
        <w:rPr>
          <w:lang w:val="en-US"/>
        </w:rPr>
      </w:pPr>
    </w:p>
    <w:p w:rsidR="00141013" w:rsidRDefault="00141013" w:rsidP="00141013">
      <w:pPr>
        <w:tabs>
          <w:tab w:val="left" w:pos="993"/>
        </w:tabs>
        <w:spacing w:after="240"/>
        <w:rPr>
          <w:lang w:val="sr-Cyrl-RS" w:eastAsia="en-GB"/>
        </w:rPr>
      </w:pPr>
      <w:r>
        <w:rPr>
          <w:lang w:val="sr-Cyrl-RS"/>
        </w:rPr>
        <w:t xml:space="preserve">           </w:t>
      </w:r>
      <w:r>
        <w:tab/>
      </w:r>
      <w:r>
        <w:rPr>
          <w:lang w:val="sr-Cyrl-RS" w:eastAsia="en-GB"/>
        </w:rPr>
        <w:t>Sednica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će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održati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Domu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Narodne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skupštine</w:t>
      </w:r>
      <w:r>
        <w:rPr>
          <w:lang w:val="sr-Cyrl-RS" w:eastAsia="en-GB"/>
        </w:rPr>
        <w:t xml:space="preserve">, </w:t>
      </w:r>
      <w:r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Beogradu</w:t>
      </w:r>
      <w:r>
        <w:rPr>
          <w:lang w:val="sr-Cyrl-RS" w:eastAsia="en-GB"/>
        </w:rPr>
        <w:t xml:space="preserve">, </w:t>
      </w:r>
      <w:r>
        <w:rPr>
          <w:lang w:val="sr-Cyrl-RS" w:eastAsia="en-GB"/>
        </w:rPr>
        <w:t>Trg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Nikole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Pašića</w:t>
      </w:r>
      <w:r>
        <w:rPr>
          <w:lang w:val="sr-Cyrl-RS" w:eastAsia="en-GB"/>
        </w:rPr>
        <w:t xml:space="preserve"> 13</w:t>
      </w:r>
      <w:r>
        <w:rPr>
          <w:lang w:val="ru-RU" w:eastAsia="en-GB"/>
        </w:rPr>
        <w:t>,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sali</w:t>
      </w:r>
      <w:r>
        <w:rPr>
          <w:lang w:val="sr-Cyrl-RS" w:eastAsia="en-GB"/>
        </w:rPr>
        <w:t xml:space="preserve"> </w:t>
      </w:r>
      <w:r>
        <w:rPr>
          <w:lang w:val="en-US" w:eastAsia="en-GB"/>
        </w:rPr>
        <w:t>II</w:t>
      </w:r>
      <w:r>
        <w:rPr>
          <w:lang w:val="sr-Cyrl-RS" w:eastAsia="en-GB"/>
        </w:rPr>
        <w:t>.</w:t>
      </w:r>
    </w:p>
    <w:p w:rsidR="00141013" w:rsidRDefault="00141013" w:rsidP="00141013">
      <w:pPr>
        <w:tabs>
          <w:tab w:val="left" w:pos="993"/>
        </w:tabs>
        <w:spacing w:after="600"/>
        <w:rPr>
          <w:lang w:val="en-US" w:eastAsia="en-GB"/>
        </w:rPr>
      </w:pPr>
      <w:r>
        <w:rPr>
          <w:rFonts w:ascii="Calibri" w:eastAsia="Calibri" w:hAnsi="Calibri"/>
          <w:lang w:val="ru-RU"/>
        </w:rPr>
        <w:tab/>
      </w:r>
      <w:r>
        <w:rPr>
          <w:lang w:val="sr-Cyrl-RS" w:eastAsia="en-GB"/>
        </w:rPr>
        <w:t>Članovi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koji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nisu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mogućnosti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prisustvuju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sednici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>
        <w:rPr>
          <w:lang w:val="sr-Cyrl-RS" w:eastAsia="en-GB"/>
        </w:rPr>
        <w:t xml:space="preserve">, </w:t>
      </w:r>
      <w:r>
        <w:rPr>
          <w:lang w:val="sr-Cyrl-RS" w:eastAsia="en-GB"/>
        </w:rPr>
        <w:t>treba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o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tome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obaveste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svoje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zamenike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Odboru</w:t>
      </w:r>
      <w:r>
        <w:rPr>
          <w:lang w:val="sr-Cyrl-RS" w:eastAsia="en-GB"/>
        </w:rPr>
        <w:t>.</w:t>
      </w:r>
    </w:p>
    <w:p w:rsidR="00141013" w:rsidRDefault="00141013" w:rsidP="00141013">
      <w:pPr>
        <w:tabs>
          <w:tab w:val="center" w:pos="6521"/>
        </w:tabs>
        <w:rPr>
          <w:lang w:val="en-US"/>
        </w:rPr>
      </w:pPr>
      <w:r>
        <w:tab/>
      </w:r>
      <w:r>
        <w:t>PREDSEDNIK</w:t>
      </w:r>
    </w:p>
    <w:p w:rsidR="00141013" w:rsidRDefault="00141013" w:rsidP="00141013">
      <w:pPr>
        <w:tabs>
          <w:tab w:val="center" w:pos="6521"/>
        </w:tabs>
        <w:rPr>
          <w:lang w:val="en-US"/>
        </w:rPr>
      </w:pPr>
    </w:p>
    <w:p w:rsidR="00141013" w:rsidRDefault="00141013" w:rsidP="00141013">
      <w:pPr>
        <w:tabs>
          <w:tab w:val="center" w:pos="6521"/>
        </w:tabs>
        <w:rPr>
          <w:lang w:val="en-US"/>
        </w:rPr>
      </w:pPr>
      <w:r>
        <w:tab/>
      </w:r>
      <w:r>
        <w:rPr>
          <w:lang w:val="en-US"/>
        </w:rPr>
        <w:t xml:space="preserve"> </w:t>
      </w:r>
      <w:r>
        <w:rPr>
          <w:lang w:val="sr-Cyrl-RS"/>
        </w:rPr>
        <w:t>Milenko</w:t>
      </w:r>
      <w:r>
        <w:rPr>
          <w:lang w:val="sr-Cyrl-RS"/>
        </w:rPr>
        <w:t xml:space="preserve"> </w:t>
      </w:r>
      <w:r>
        <w:rPr>
          <w:lang w:val="sr-Cyrl-RS"/>
        </w:rPr>
        <w:t>Jovanov</w:t>
      </w:r>
    </w:p>
    <w:p w:rsidR="00141013" w:rsidRDefault="00141013" w:rsidP="00141013"/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D9" w:rsidRDefault="001D68D9" w:rsidP="00141013">
      <w:r>
        <w:separator/>
      </w:r>
    </w:p>
  </w:endnote>
  <w:endnote w:type="continuationSeparator" w:id="0">
    <w:p w:rsidR="001D68D9" w:rsidRDefault="001D68D9" w:rsidP="0014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3" w:rsidRDefault="00141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3" w:rsidRDefault="00141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3" w:rsidRDefault="00141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D9" w:rsidRDefault="001D68D9" w:rsidP="00141013">
      <w:r>
        <w:separator/>
      </w:r>
    </w:p>
  </w:footnote>
  <w:footnote w:type="continuationSeparator" w:id="0">
    <w:p w:rsidR="001D68D9" w:rsidRDefault="001D68D9" w:rsidP="00141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3" w:rsidRDefault="00141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3" w:rsidRDefault="001410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3" w:rsidRDefault="001410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3"/>
    <w:rsid w:val="00141013"/>
    <w:rsid w:val="001D68D9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1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01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4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01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1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01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4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01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2022-12-01T08:29:00Z</dcterms:created>
  <dcterms:modified xsi:type="dcterms:W3CDTF">2022-12-01T08:30:00Z</dcterms:modified>
</cp:coreProperties>
</file>